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17" w:rsidRDefault="00915017" w:rsidP="00F11E86">
      <w:pPr>
        <w:jc w:val="both"/>
        <w:rPr>
          <w:rFonts w:ascii="Times New Roman" w:hAnsi="Times New Roman" w:cs="Times New Roman"/>
          <w:b/>
        </w:rPr>
      </w:pPr>
    </w:p>
    <w:p w:rsidR="00915017" w:rsidRDefault="00915017" w:rsidP="00F11E86">
      <w:pPr>
        <w:jc w:val="both"/>
        <w:rPr>
          <w:rFonts w:ascii="Times New Roman" w:hAnsi="Times New Roman" w:cs="Times New Roman"/>
          <w:b/>
        </w:rPr>
      </w:pPr>
    </w:p>
    <w:p w:rsidR="00915017" w:rsidRDefault="00915017" w:rsidP="00F11E86">
      <w:pPr>
        <w:jc w:val="both"/>
        <w:rPr>
          <w:rFonts w:ascii="Times New Roman" w:hAnsi="Times New Roman" w:cs="Times New Roman"/>
          <w:b/>
        </w:rPr>
      </w:pPr>
    </w:p>
    <w:p w:rsidR="00D57BC1" w:rsidRPr="00F11E86" w:rsidRDefault="00D57BC1" w:rsidP="00F11E86">
      <w:pPr>
        <w:jc w:val="both"/>
        <w:rPr>
          <w:rFonts w:ascii="Times New Roman" w:hAnsi="Times New Roman" w:cs="Times New Roman"/>
          <w:b/>
        </w:rPr>
      </w:pPr>
      <w:r w:rsidRPr="00F11E86">
        <w:rPr>
          <w:rFonts w:ascii="Times New Roman" w:hAnsi="Times New Roman" w:cs="Times New Roman"/>
          <w:b/>
        </w:rPr>
        <w:t>ZİYARETÇİLERİN KİŞİSEL VERİLERİNİN İŞLENMESİNE İLİŞKİN AYDINLATMA METNİ</w:t>
      </w:r>
    </w:p>
    <w:p w:rsidR="00D57BC1" w:rsidRPr="00F11E86" w:rsidRDefault="00D57BC1" w:rsidP="00D57BC1">
      <w:pPr>
        <w:jc w:val="both"/>
        <w:rPr>
          <w:rFonts w:ascii="Times New Roman" w:hAnsi="Times New Roman" w:cs="Times New Roman"/>
        </w:rPr>
      </w:pPr>
      <w:proofErr w:type="gramStart"/>
      <w:r w:rsidRPr="00F11E86">
        <w:rPr>
          <w:rFonts w:ascii="Times New Roman" w:hAnsi="Times New Roman" w:cs="Times New Roman"/>
        </w:rPr>
        <w:t xml:space="preserve">A) Kişisel Verilerin Korunması ve Veri Sorumlusu Kişisel verileriniz; 6698 sayılı Kişisel Verilerin Korunması Kanunu (KVKK), Kişisel Verileri Koruma Kurumu düzenlemeleri ve sair mevzuat hükümleri çerçevesinde işlenebilecek olup, ilgili mevzuat gereğince Şirketimiz kişisel verilerinizin hukuka aykırı olarak işlenmesini önleme, hukuka aykırı olarak erişilmesini önleme ve muhafazasını sağlama amacıyla, uygun güvenlik düzeyini temin etmeye yönelik tüm teknik ve idari tedbirleri almaktadır. </w:t>
      </w:r>
      <w:proofErr w:type="gramEnd"/>
      <w:r w:rsidR="00116942" w:rsidRPr="00646895">
        <w:rPr>
          <w:rFonts w:ascii="Times New Roman" w:hAnsi="Times New Roman" w:cs="Times New Roman"/>
          <w:b/>
          <w:sz w:val="24"/>
          <w:szCs w:val="24"/>
        </w:rPr>
        <w:t>ÖZSIRT DEMİR, PROFİL, SAC, İNŞ</w:t>
      </w:r>
      <w:proofErr w:type="gramStart"/>
      <w:r w:rsidR="00116942" w:rsidRPr="00646895">
        <w:rPr>
          <w:rFonts w:ascii="Times New Roman" w:hAnsi="Times New Roman" w:cs="Times New Roman"/>
          <w:b/>
          <w:sz w:val="24"/>
          <w:szCs w:val="24"/>
        </w:rPr>
        <w:t>.,</w:t>
      </w:r>
      <w:proofErr w:type="gramEnd"/>
      <w:r w:rsidR="00116942" w:rsidRPr="00646895">
        <w:rPr>
          <w:rFonts w:ascii="Times New Roman" w:hAnsi="Times New Roman" w:cs="Times New Roman"/>
          <w:b/>
          <w:sz w:val="24"/>
          <w:szCs w:val="24"/>
        </w:rPr>
        <w:t xml:space="preserve">TEKS. </w:t>
      </w:r>
      <w:proofErr w:type="gramStart"/>
      <w:r w:rsidR="00116942" w:rsidRPr="00646895">
        <w:rPr>
          <w:rFonts w:ascii="Times New Roman" w:hAnsi="Times New Roman" w:cs="Times New Roman"/>
          <w:b/>
          <w:sz w:val="24"/>
          <w:szCs w:val="24"/>
        </w:rPr>
        <w:t>SAN.ve</w:t>
      </w:r>
      <w:proofErr w:type="gramEnd"/>
      <w:r w:rsidR="00116942" w:rsidRPr="00646895">
        <w:rPr>
          <w:rFonts w:ascii="Times New Roman" w:hAnsi="Times New Roman" w:cs="Times New Roman"/>
          <w:b/>
          <w:sz w:val="24"/>
          <w:szCs w:val="24"/>
        </w:rPr>
        <w:t xml:space="preserve"> TİC. LTD. ŞTİ.</w:t>
      </w:r>
      <w:r w:rsidR="00116942">
        <w:rPr>
          <w:rFonts w:ascii="Times New Roman" w:hAnsi="Times New Roman" w:cs="Times New Roman"/>
        </w:rPr>
        <w:t xml:space="preserve"> </w:t>
      </w:r>
      <w:r w:rsidR="004D2F1A">
        <w:rPr>
          <w:rFonts w:ascii="Times New Roman" w:hAnsi="Times New Roman" w:cs="Times New Roman"/>
        </w:rPr>
        <w:t>(</w:t>
      </w:r>
      <w:r w:rsidRPr="00F11E86">
        <w:rPr>
          <w:rFonts w:ascii="Times New Roman" w:hAnsi="Times New Roman" w:cs="Times New Roman"/>
        </w:rPr>
        <w:t xml:space="preserve">“Şirket”) Veri Sorumlusu olarak, KVKK ve ilgili mevzuat kapsamında, kişisel verilerinizi mevzuata uygun olarak aşağıda yer alan bilgilendirme ve amaçlar kapsamında işleyebilmektedir.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B) Kişisel Verilerin İşlenme Amaçları Kişisel verileriniz Şirketimiz güvenliğinin tesisi ve Şirketimiz tarafından ziyaretçilere sunulmuş olan internet erişim imkânından faydalanırken tarafınızca iletilen kişisel verileriniz, erişim kayıtlarının yönetimi, mevzuattan kaynaklı yükümlülüklerimizin yerine getirilmesi amacı ile 6698 sayılı Kanun’un 5. ve 6. maddelerinde belirtilen kişisel veri işleme şartları ve amaçları ile sınırlı olarak da aktarılabilecektir.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C) İşlenen Kişisel Verilerin Kimlere ve Hangi Amaçla Aktarılabileceği Toplanan kişisel verileriniz; yukarıda belirtilen amaçların gerçekleştirilmesi ile sınırlı olmak üzere iş ortaklarımıza, hissedarlarımıza, iştiraklerimize, kanunen yetkili kamu kurumları ve özel hukuk kişilerine, 6698 sayılı Kanun’un 8. ve 9. maddelerinde belirtilen kişisel veri işleme şartları ve amaçları çerçevesinde aktarılabilecektir.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D) Kişisel Veri Toplamanın Yöntemi ve Hukuki Sebebi Kişisel verileriniz Şirketimiz tarafından yukarıda (b) ve (c) maddelerinde belirtilen hukuki sebebe dayanarak toplanmaktadır. Bu süreçte toplanan kişisel verileriniz, Elektronik ortamda Şirketimiz içinde internete erişiminiz vasıtasıyla, kimlik belgeniz üzerinden, plaka bilgileriniz üzerinden, sözlü olarak veya binalarımız içinde yer alan kapalı devre kameralar aracılığı ile toplanmaktadır. Bahsi geçen kişisel verileriniz 6698 sayılı Kanun’un 5. ve 6. maddelerinde belirtilen kişisel veri işleme şartları ve amaçları kapsamında işbu Aydınlatma Metni’nin (b) ve (c) maddelerinde belirtilen amaçlarla da işlenebilmekte ve aktarılabilmektedir.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E) Kişisel Verilerin İşlenmesine Dair Haklarınız KVKK 11. Maddesi uyarınca Şirketimize başvurarak;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 xml:space="preserve">a. Kişisel verinizin işlenip işlenmediğini öğrenme,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b. Kişisel verileriniz işlenmişse buna ilişkin bilgi talep etme,</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 xml:space="preserve"> c. Kişisel verilerinizin işlenme amacını ve bunların amacına uygun kullanılıp kullanılmadığını öğrenme,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 xml:space="preserve">d. Yurt içinde veya yurt dışında kişisel verilerinizin aktarıldığı üçüncü kişileri bilme,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 xml:space="preserve">e. Kişisel verilerinizin eksik veya yanlış işlenmiş olması halinde bunların düzeltilmesini isteme, </w:t>
      </w:r>
    </w:p>
    <w:p w:rsidR="00915017" w:rsidRDefault="00D57BC1" w:rsidP="00D57BC1">
      <w:pPr>
        <w:jc w:val="both"/>
        <w:rPr>
          <w:rFonts w:ascii="Times New Roman" w:hAnsi="Times New Roman" w:cs="Times New Roman"/>
        </w:rPr>
      </w:pPr>
      <w:r w:rsidRPr="00F11E86">
        <w:rPr>
          <w:rFonts w:ascii="Times New Roman" w:hAnsi="Times New Roman" w:cs="Times New Roman"/>
        </w:rPr>
        <w:lastRenderedPageBreak/>
        <w:t xml:space="preserve"> </w:t>
      </w:r>
      <w:r w:rsidRPr="00F11E86">
        <w:rPr>
          <w:rFonts w:ascii="Times New Roman" w:hAnsi="Times New Roman" w:cs="Times New Roman"/>
        </w:rPr>
        <w:tab/>
      </w:r>
    </w:p>
    <w:p w:rsidR="00915017" w:rsidRDefault="00915017" w:rsidP="00D57BC1">
      <w:pPr>
        <w:jc w:val="both"/>
        <w:rPr>
          <w:rFonts w:ascii="Times New Roman" w:hAnsi="Times New Roman" w:cs="Times New Roman"/>
        </w:rPr>
      </w:pPr>
    </w:p>
    <w:p w:rsidR="00915017" w:rsidRDefault="00915017" w:rsidP="00D57BC1">
      <w:pPr>
        <w:jc w:val="both"/>
        <w:rPr>
          <w:rFonts w:ascii="Times New Roman" w:hAnsi="Times New Roman" w:cs="Times New Roman"/>
        </w:rPr>
      </w:pPr>
    </w:p>
    <w:p w:rsidR="00D57BC1" w:rsidRPr="00F11E86" w:rsidRDefault="00D57BC1" w:rsidP="00915017">
      <w:pPr>
        <w:ind w:firstLine="708"/>
        <w:jc w:val="both"/>
        <w:rPr>
          <w:rFonts w:ascii="Times New Roman" w:hAnsi="Times New Roman" w:cs="Times New Roman"/>
        </w:rPr>
      </w:pPr>
      <w:bookmarkStart w:id="0" w:name="_GoBack"/>
      <w:bookmarkEnd w:id="0"/>
      <w:r w:rsidRPr="00F11E86">
        <w:rPr>
          <w:rFonts w:ascii="Times New Roman" w:hAnsi="Times New Roman" w:cs="Times New Roman"/>
        </w:rPr>
        <w:t xml:space="preserve">f. Kanun ilgili maddesinde öngörülen şartlar çerçevesinde kişisel verilerinizi silinmesini veya yok edilmesini isteme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g. (e) ve (f) bentleri uyarınca yapılan işlemlerin, kişisel verilerin aktarıldığı üçüncü kişilere bildirilmesini isteme,</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 xml:space="preserve"> h. İşlenen verilerinizin münhasıran otomatik sistemler vasıtasıyla analiz edilmesi suretiyle kişinin kendisi aleyhine bir sonucun ortaya çıkmasına itiraz etme, </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i. Kişisel verilerin kanuna aykırı olarak işlenmesi sebebiyle zarara uğramanız halinde zararın giderilmesini talep etme, Haklarınız bulunmaktadır.</w:t>
      </w:r>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 xml:space="preserve"> KVK Kanunu’nun 13. maddesinin 1. fıkrası gereğince, yukarıda belirtilen haklarınızı kullanmak ile ilgili talebinizi, yazılı veya Kişisel Verileri Koruma Kurulu’nun belirlediği diğer yöntemlerle Şirketimize iletebilirsiniz</w:t>
      </w:r>
      <w:r w:rsidR="003E2848">
        <w:rPr>
          <w:rFonts w:ascii="Times New Roman" w:hAnsi="Times New Roman" w:cs="Times New Roman"/>
        </w:rPr>
        <w:t xml:space="preserve">. </w:t>
      </w:r>
      <w:r w:rsidRPr="00F11E86">
        <w:rPr>
          <w:rFonts w:ascii="Times New Roman" w:hAnsi="Times New Roman" w:cs="Times New Roman"/>
        </w:rPr>
        <w:t xml:space="preserve">Bu çerçevede Şirketimize KVK Kanunu’nun 11. maddesi kapsamında yapacağınız başvurularda yazılı olarak başvurunuzu ileteceğiniz kanallar ve usuller aşağıda açıklanmaktadır. </w:t>
      </w:r>
      <w:proofErr w:type="gramStart"/>
      <w:r w:rsidRPr="00F11E86">
        <w:rPr>
          <w:rFonts w:ascii="Times New Roman" w:hAnsi="Times New Roman" w:cs="Times New Roman"/>
        </w:rPr>
        <w:t>Yukarıda belirtilen haklarınızı kullanmak için kimliğinizi tespit edici gerekli bilgiler ile KVK Kanunu’nun 11. maddesinde belirtilen haklardan kullanmayı talep ettiğiniz hakkınıza yönelik açık</w:t>
      </w:r>
      <w:r w:rsidR="00116942">
        <w:rPr>
          <w:rFonts w:ascii="Times New Roman" w:hAnsi="Times New Roman" w:cs="Times New Roman"/>
        </w:rPr>
        <w:t xml:space="preserve">lamalarınızı içeren talebinizi; </w:t>
      </w:r>
      <w:hyperlink r:id="rId6" w:history="1">
        <w:r w:rsidR="00116942" w:rsidRPr="00116942">
          <w:rPr>
            <w:rStyle w:val="Kpr"/>
            <w:rFonts w:ascii="Times New Roman" w:hAnsi="Times New Roman" w:cs="Times New Roman"/>
            <w:b/>
          </w:rPr>
          <w:t>www.ozsirt.com</w:t>
        </w:r>
      </w:hyperlink>
      <w:r w:rsidR="00116942">
        <w:rPr>
          <w:rFonts w:ascii="Times New Roman" w:hAnsi="Times New Roman" w:cs="Times New Roman"/>
        </w:rPr>
        <w:t xml:space="preserve"> </w:t>
      </w:r>
      <w:r w:rsidRPr="00F11E86">
        <w:rPr>
          <w:rFonts w:ascii="Times New Roman" w:hAnsi="Times New Roman" w:cs="Times New Roman"/>
        </w:rPr>
        <w:t xml:space="preserve">adresindeki formu doldurarak, formun imzalı bir nüshasını </w:t>
      </w:r>
      <w:r w:rsidR="00116942" w:rsidRPr="00116942">
        <w:rPr>
          <w:rFonts w:ascii="Times New Roman" w:hAnsi="Times New Roman" w:cs="Times New Roman"/>
          <w:b/>
        </w:rPr>
        <w:t>HOSAB 2.Cadde No:10 Nilüfer/BURSA</w:t>
      </w:r>
      <w:r w:rsidR="00116942">
        <w:rPr>
          <w:rFonts w:ascii="Times New Roman" w:hAnsi="Times New Roman" w:cs="Times New Roman"/>
        </w:rPr>
        <w:t xml:space="preserve"> </w:t>
      </w:r>
      <w:r w:rsidRPr="00F11E86">
        <w:rPr>
          <w:rFonts w:ascii="Times New Roman" w:hAnsi="Times New Roman" w:cs="Times New Roman"/>
        </w:rPr>
        <w:t xml:space="preserve">adresine kimliğinizi tespit edici belgeler ile bizzat elden iletebilir, noter kanalıyla veya KVK Kanunu’nda belirtilen diğer yöntemler ile gönderebilir veya ilgili formu </w:t>
      </w:r>
      <w:hyperlink r:id="rId7" w:history="1">
        <w:r w:rsidR="00116942" w:rsidRPr="00116942">
          <w:rPr>
            <w:rStyle w:val="Kpr"/>
            <w:rFonts w:ascii="Times New Roman" w:hAnsi="Times New Roman" w:cs="Times New Roman"/>
            <w:b/>
          </w:rPr>
          <w:t>ozsirt@hs02.kep.tr</w:t>
        </w:r>
      </w:hyperlink>
      <w:r w:rsidR="00116942">
        <w:rPr>
          <w:rFonts w:ascii="Times New Roman" w:hAnsi="Times New Roman" w:cs="Times New Roman"/>
        </w:rPr>
        <w:t xml:space="preserve"> </w:t>
      </w:r>
      <w:r w:rsidRPr="00F11E86">
        <w:rPr>
          <w:rFonts w:ascii="Times New Roman" w:hAnsi="Times New Roman" w:cs="Times New Roman"/>
        </w:rPr>
        <w:t xml:space="preserve">adresine güvenli elektronik imzalı olarak iletebilirsiniz. </w:t>
      </w:r>
      <w:proofErr w:type="gramEnd"/>
    </w:p>
    <w:p w:rsidR="00D57BC1"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 xml:space="preserve">İşbu Aydınlatma Metni (“Beyan”) </w:t>
      </w:r>
      <w:r w:rsidR="00A71072">
        <w:rPr>
          <w:rFonts w:ascii="Times New Roman" w:hAnsi="Times New Roman" w:cs="Times New Roman"/>
        </w:rPr>
        <w:t xml:space="preserve">13.06.2017 </w:t>
      </w:r>
      <w:r w:rsidRPr="00F11E86">
        <w:rPr>
          <w:rFonts w:ascii="Times New Roman" w:hAnsi="Times New Roman" w:cs="Times New Roman"/>
        </w:rPr>
        <w:t xml:space="preserve">tarihinde hazırlanmıştır. </w:t>
      </w:r>
    </w:p>
    <w:p w:rsidR="004B0168" w:rsidRPr="00F11E86" w:rsidRDefault="00D57BC1" w:rsidP="00D57BC1">
      <w:pPr>
        <w:jc w:val="both"/>
        <w:rPr>
          <w:rFonts w:ascii="Times New Roman" w:hAnsi="Times New Roman" w:cs="Times New Roman"/>
        </w:rPr>
      </w:pPr>
      <w:r w:rsidRPr="00F11E86">
        <w:rPr>
          <w:rFonts w:ascii="Times New Roman" w:hAnsi="Times New Roman" w:cs="Times New Roman"/>
        </w:rPr>
        <w:t xml:space="preserve"> </w:t>
      </w:r>
      <w:r w:rsidRPr="00F11E86">
        <w:rPr>
          <w:rFonts w:ascii="Times New Roman" w:hAnsi="Times New Roman" w:cs="Times New Roman"/>
        </w:rPr>
        <w:tab/>
        <w:t>Beyan metninde herhangi bir değişiklik olması durumunda, işbu Beyanın yürürlük tarihi ve içeriği güncellenecektir.</w:t>
      </w:r>
    </w:p>
    <w:p w:rsidR="00C76BB2" w:rsidRPr="00F11E86" w:rsidRDefault="00C76BB2" w:rsidP="00D57BC1">
      <w:pPr>
        <w:jc w:val="both"/>
        <w:rPr>
          <w:rFonts w:ascii="Times New Roman" w:hAnsi="Times New Roman" w:cs="Times New Roman"/>
        </w:rPr>
      </w:pPr>
    </w:p>
    <w:p w:rsidR="00F07388" w:rsidRDefault="00116942" w:rsidP="00D57BC1">
      <w:pPr>
        <w:jc w:val="both"/>
        <w:rPr>
          <w:rFonts w:ascii="Times New Roman" w:hAnsi="Times New Roman" w:cs="Times New Roman"/>
          <w:b/>
        </w:rPr>
      </w:pPr>
      <w:r w:rsidRPr="00646895">
        <w:rPr>
          <w:rFonts w:ascii="Times New Roman" w:hAnsi="Times New Roman" w:cs="Times New Roman"/>
          <w:b/>
          <w:sz w:val="24"/>
          <w:szCs w:val="24"/>
        </w:rPr>
        <w:t>ÖZSIRT DEMİR, PROFİL, SAC, İNŞ</w:t>
      </w:r>
      <w:proofErr w:type="gramStart"/>
      <w:r w:rsidRPr="00646895">
        <w:rPr>
          <w:rFonts w:ascii="Times New Roman" w:hAnsi="Times New Roman" w:cs="Times New Roman"/>
          <w:b/>
          <w:sz w:val="24"/>
          <w:szCs w:val="24"/>
        </w:rPr>
        <w:t>.,</w:t>
      </w:r>
      <w:proofErr w:type="gramEnd"/>
      <w:r w:rsidRPr="00646895">
        <w:rPr>
          <w:rFonts w:ascii="Times New Roman" w:hAnsi="Times New Roman" w:cs="Times New Roman"/>
          <w:b/>
          <w:sz w:val="24"/>
          <w:szCs w:val="24"/>
        </w:rPr>
        <w:t xml:space="preserve">TEKS. </w:t>
      </w:r>
      <w:proofErr w:type="gramStart"/>
      <w:r w:rsidRPr="00646895">
        <w:rPr>
          <w:rFonts w:ascii="Times New Roman" w:hAnsi="Times New Roman" w:cs="Times New Roman"/>
          <w:b/>
          <w:sz w:val="24"/>
          <w:szCs w:val="24"/>
        </w:rPr>
        <w:t>SAN.ve</w:t>
      </w:r>
      <w:proofErr w:type="gramEnd"/>
      <w:r w:rsidRPr="00646895">
        <w:rPr>
          <w:rFonts w:ascii="Times New Roman" w:hAnsi="Times New Roman" w:cs="Times New Roman"/>
          <w:b/>
          <w:sz w:val="24"/>
          <w:szCs w:val="24"/>
        </w:rPr>
        <w:t xml:space="preserve"> TİC. LTD. ŞTİ.</w:t>
      </w:r>
    </w:p>
    <w:p w:rsidR="00F07388" w:rsidRPr="00F11E86" w:rsidRDefault="00F07388" w:rsidP="00D57BC1">
      <w:pPr>
        <w:jc w:val="both"/>
        <w:rPr>
          <w:rFonts w:ascii="Times New Roman" w:hAnsi="Times New Roman" w:cs="Times New Roman"/>
          <w:b/>
        </w:rPr>
      </w:pPr>
    </w:p>
    <w:sectPr w:rsidR="00F07388" w:rsidRPr="00F11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C1"/>
    <w:rsid w:val="000F5383"/>
    <w:rsid w:val="00116942"/>
    <w:rsid w:val="001C32DE"/>
    <w:rsid w:val="002B0373"/>
    <w:rsid w:val="003E2848"/>
    <w:rsid w:val="004D2F1A"/>
    <w:rsid w:val="00915017"/>
    <w:rsid w:val="00A71072"/>
    <w:rsid w:val="00B44A00"/>
    <w:rsid w:val="00C27D33"/>
    <w:rsid w:val="00C76BB2"/>
    <w:rsid w:val="00D57BC1"/>
    <w:rsid w:val="00E04F2A"/>
    <w:rsid w:val="00F07388"/>
    <w:rsid w:val="00F11E86"/>
    <w:rsid w:val="00FC32F3"/>
    <w:rsid w:val="00FF7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F770E"/>
    <w:rPr>
      <w:sz w:val="16"/>
      <w:szCs w:val="16"/>
    </w:rPr>
  </w:style>
  <w:style w:type="paragraph" w:styleId="AklamaMetni">
    <w:name w:val="annotation text"/>
    <w:basedOn w:val="Normal"/>
    <w:link w:val="AklamaMetniChar"/>
    <w:uiPriority w:val="99"/>
    <w:semiHidden/>
    <w:unhideWhenUsed/>
    <w:rsid w:val="00FF77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770E"/>
    <w:rPr>
      <w:sz w:val="20"/>
      <w:szCs w:val="20"/>
    </w:rPr>
  </w:style>
  <w:style w:type="paragraph" w:styleId="AklamaKonusu">
    <w:name w:val="annotation subject"/>
    <w:basedOn w:val="AklamaMetni"/>
    <w:next w:val="AklamaMetni"/>
    <w:link w:val="AklamaKonusuChar"/>
    <w:uiPriority w:val="99"/>
    <w:semiHidden/>
    <w:unhideWhenUsed/>
    <w:rsid w:val="00FF770E"/>
    <w:rPr>
      <w:b/>
      <w:bCs/>
    </w:rPr>
  </w:style>
  <w:style w:type="character" w:customStyle="1" w:styleId="AklamaKonusuChar">
    <w:name w:val="Açıklama Konusu Char"/>
    <w:basedOn w:val="AklamaMetniChar"/>
    <w:link w:val="AklamaKonusu"/>
    <w:uiPriority w:val="99"/>
    <w:semiHidden/>
    <w:rsid w:val="00FF770E"/>
    <w:rPr>
      <w:b/>
      <w:bCs/>
      <w:sz w:val="20"/>
      <w:szCs w:val="20"/>
    </w:rPr>
  </w:style>
  <w:style w:type="paragraph" w:styleId="BalonMetni">
    <w:name w:val="Balloon Text"/>
    <w:basedOn w:val="Normal"/>
    <w:link w:val="BalonMetniChar"/>
    <w:uiPriority w:val="99"/>
    <w:semiHidden/>
    <w:unhideWhenUsed/>
    <w:rsid w:val="00FF7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70E"/>
    <w:rPr>
      <w:rFonts w:ascii="Tahoma" w:hAnsi="Tahoma" w:cs="Tahoma"/>
      <w:sz w:val="16"/>
      <w:szCs w:val="16"/>
    </w:rPr>
  </w:style>
  <w:style w:type="character" w:styleId="Kpr">
    <w:name w:val="Hyperlink"/>
    <w:basedOn w:val="VarsaylanParagrafYazTipi"/>
    <w:uiPriority w:val="99"/>
    <w:unhideWhenUsed/>
    <w:rsid w:val="00116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F770E"/>
    <w:rPr>
      <w:sz w:val="16"/>
      <w:szCs w:val="16"/>
    </w:rPr>
  </w:style>
  <w:style w:type="paragraph" w:styleId="AklamaMetni">
    <w:name w:val="annotation text"/>
    <w:basedOn w:val="Normal"/>
    <w:link w:val="AklamaMetniChar"/>
    <w:uiPriority w:val="99"/>
    <w:semiHidden/>
    <w:unhideWhenUsed/>
    <w:rsid w:val="00FF77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770E"/>
    <w:rPr>
      <w:sz w:val="20"/>
      <w:szCs w:val="20"/>
    </w:rPr>
  </w:style>
  <w:style w:type="paragraph" w:styleId="AklamaKonusu">
    <w:name w:val="annotation subject"/>
    <w:basedOn w:val="AklamaMetni"/>
    <w:next w:val="AklamaMetni"/>
    <w:link w:val="AklamaKonusuChar"/>
    <w:uiPriority w:val="99"/>
    <w:semiHidden/>
    <w:unhideWhenUsed/>
    <w:rsid w:val="00FF770E"/>
    <w:rPr>
      <w:b/>
      <w:bCs/>
    </w:rPr>
  </w:style>
  <w:style w:type="character" w:customStyle="1" w:styleId="AklamaKonusuChar">
    <w:name w:val="Açıklama Konusu Char"/>
    <w:basedOn w:val="AklamaMetniChar"/>
    <w:link w:val="AklamaKonusu"/>
    <w:uiPriority w:val="99"/>
    <w:semiHidden/>
    <w:rsid w:val="00FF770E"/>
    <w:rPr>
      <w:b/>
      <w:bCs/>
      <w:sz w:val="20"/>
      <w:szCs w:val="20"/>
    </w:rPr>
  </w:style>
  <w:style w:type="paragraph" w:styleId="BalonMetni">
    <w:name w:val="Balloon Text"/>
    <w:basedOn w:val="Normal"/>
    <w:link w:val="BalonMetniChar"/>
    <w:uiPriority w:val="99"/>
    <w:semiHidden/>
    <w:unhideWhenUsed/>
    <w:rsid w:val="00FF7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70E"/>
    <w:rPr>
      <w:rFonts w:ascii="Tahoma" w:hAnsi="Tahoma" w:cs="Tahoma"/>
      <w:sz w:val="16"/>
      <w:szCs w:val="16"/>
    </w:rPr>
  </w:style>
  <w:style w:type="character" w:styleId="Kpr">
    <w:name w:val="Hyperlink"/>
    <w:basedOn w:val="VarsaylanParagrafYazTipi"/>
    <w:uiPriority w:val="99"/>
    <w:unhideWhenUsed/>
    <w:rsid w:val="00116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zsirt@hs02.kep.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zsir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C03-F564-4321-92AB-4D1C1E9A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713</Words>
  <Characters>4065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10</cp:revision>
  <dcterms:created xsi:type="dcterms:W3CDTF">2019-10-02T16:58:00Z</dcterms:created>
  <dcterms:modified xsi:type="dcterms:W3CDTF">2019-12-24T10:17:00Z</dcterms:modified>
</cp:coreProperties>
</file>